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37" w:rsidRPr="004D7E37" w:rsidRDefault="004D7E37" w:rsidP="004D7E37">
      <w:pPr>
        <w:ind w:left="4820"/>
        <w:rPr>
          <w:sz w:val="28"/>
          <w:szCs w:val="28"/>
        </w:rPr>
      </w:pPr>
      <w:r w:rsidRPr="004D7E37">
        <w:rPr>
          <w:sz w:val="28"/>
          <w:szCs w:val="28"/>
        </w:rPr>
        <w:t xml:space="preserve">Приложение </w:t>
      </w:r>
      <w:r w:rsidR="00564363">
        <w:rPr>
          <w:sz w:val="28"/>
          <w:szCs w:val="28"/>
        </w:rPr>
        <w:t xml:space="preserve">1 </w:t>
      </w:r>
      <w:r w:rsidRPr="004D7E37">
        <w:rPr>
          <w:sz w:val="28"/>
          <w:szCs w:val="28"/>
        </w:rPr>
        <w:t xml:space="preserve">к приказу управление </w:t>
      </w:r>
      <w:r w:rsidR="00564363">
        <w:rPr>
          <w:sz w:val="28"/>
          <w:szCs w:val="28"/>
        </w:rPr>
        <w:t xml:space="preserve"> </w:t>
      </w:r>
      <w:r w:rsidRPr="004D7E37">
        <w:rPr>
          <w:sz w:val="28"/>
          <w:szCs w:val="28"/>
        </w:rPr>
        <w:t xml:space="preserve">здравоохранения ВКО </w:t>
      </w:r>
    </w:p>
    <w:p w:rsidR="004D7E37" w:rsidRPr="004D7E37" w:rsidRDefault="005337CB" w:rsidP="004D7E3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«   </w:t>
      </w:r>
      <w:r w:rsidR="00602ADE">
        <w:rPr>
          <w:sz w:val="28"/>
          <w:szCs w:val="28"/>
        </w:rPr>
        <w:t>07</w:t>
      </w:r>
      <w:r>
        <w:rPr>
          <w:sz w:val="28"/>
          <w:szCs w:val="28"/>
        </w:rPr>
        <w:t xml:space="preserve">  » ___</w:t>
      </w:r>
      <w:r w:rsidR="00602ADE">
        <w:rPr>
          <w:sz w:val="28"/>
          <w:szCs w:val="28"/>
        </w:rPr>
        <w:t>0</w:t>
      </w:r>
      <w:r w:rsidR="007056E1">
        <w:rPr>
          <w:sz w:val="28"/>
          <w:szCs w:val="28"/>
        </w:rPr>
        <w:t>6</w:t>
      </w:r>
      <w:r>
        <w:rPr>
          <w:sz w:val="28"/>
          <w:szCs w:val="28"/>
        </w:rPr>
        <w:t>____ 20</w:t>
      </w:r>
      <w:r w:rsidR="00454510">
        <w:rPr>
          <w:sz w:val="28"/>
          <w:szCs w:val="28"/>
        </w:rPr>
        <w:t>2</w:t>
      </w:r>
      <w:r w:rsidR="00FA5285">
        <w:rPr>
          <w:sz w:val="28"/>
          <w:szCs w:val="28"/>
        </w:rPr>
        <w:t>2</w:t>
      </w:r>
      <w:r w:rsidR="00454510">
        <w:rPr>
          <w:sz w:val="28"/>
          <w:szCs w:val="28"/>
        </w:rPr>
        <w:t xml:space="preserve">года </w:t>
      </w:r>
      <w:r w:rsidR="004D7E37" w:rsidRPr="004D7E37">
        <w:rPr>
          <w:sz w:val="28"/>
          <w:szCs w:val="28"/>
        </w:rPr>
        <w:t xml:space="preserve"> № _</w:t>
      </w:r>
      <w:r w:rsidR="007056E1">
        <w:rPr>
          <w:sz w:val="28"/>
          <w:szCs w:val="28"/>
        </w:rPr>
        <w:t>310</w:t>
      </w:r>
      <w:r w:rsidR="004D7E37" w:rsidRPr="004D7E37">
        <w:rPr>
          <w:sz w:val="28"/>
          <w:szCs w:val="28"/>
        </w:rPr>
        <w:t>_</w:t>
      </w:r>
    </w:p>
    <w:p w:rsidR="004D7E37" w:rsidRPr="004D7E37" w:rsidRDefault="004D7E37" w:rsidP="004D7E37">
      <w:pPr>
        <w:ind w:left="5940"/>
        <w:rPr>
          <w:sz w:val="28"/>
          <w:szCs w:val="28"/>
        </w:rPr>
      </w:pPr>
    </w:p>
    <w:p w:rsidR="004D7E37" w:rsidRDefault="004D7E37" w:rsidP="004D7E37">
      <w:pPr>
        <w:jc w:val="center"/>
        <w:rPr>
          <w:b/>
          <w:sz w:val="28"/>
          <w:szCs w:val="28"/>
        </w:rPr>
      </w:pPr>
    </w:p>
    <w:p w:rsidR="004E55D9" w:rsidRPr="00371189" w:rsidRDefault="004D7E37" w:rsidP="00371189">
      <w:pPr>
        <w:jc w:val="center"/>
        <w:rPr>
          <w:b/>
          <w:sz w:val="28"/>
          <w:szCs w:val="28"/>
        </w:rPr>
      </w:pPr>
      <w:r w:rsidRPr="00371189">
        <w:rPr>
          <w:b/>
          <w:sz w:val="28"/>
          <w:szCs w:val="28"/>
        </w:rPr>
        <w:t>Положение</w:t>
      </w:r>
    </w:p>
    <w:p w:rsidR="004D7E37" w:rsidRPr="00371189" w:rsidRDefault="004D7E37" w:rsidP="00371189">
      <w:pPr>
        <w:jc w:val="center"/>
        <w:rPr>
          <w:b/>
          <w:sz w:val="28"/>
          <w:szCs w:val="28"/>
        </w:rPr>
      </w:pPr>
      <w:r w:rsidRPr="00371189">
        <w:rPr>
          <w:b/>
          <w:sz w:val="28"/>
          <w:szCs w:val="28"/>
        </w:rPr>
        <w:t>о наблюдательном совете</w:t>
      </w:r>
    </w:p>
    <w:p w:rsidR="007056E1" w:rsidRDefault="004D7E37" w:rsidP="00371189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371189">
        <w:rPr>
          <w:rFonts w:ascii="Times New Roman" w:hAnsi="Times New Roman" w:cs="Times New Roman"/>
          <w:b/>
          <w:sz w:val="28"/>
          <w:szCs w:val="28"/>
        </w:rPr>
        <w:t xml:space="preserve">коммунального государственного предприятия на праве хозяйственного ведения </w:t>
      </w:r>
      <w:r w:rsidR="007056E1" w:rsidRPr="007056E1">
        <w:rPr>
          <w:rFonts w:ascii="Times New Roman" w:hAnsi="Times New Roman" w:cs="Times New Roman"/>
          <w:b/>
          <w:sz w:val="28"/>
          <w:szCs w:val="28"/>
        </w:rPr>
        <w:t>«</w:t>
      </w:r>
      <w:r w:rsidR="007056E1" w:rsidRPr="007056E1">
        <w:rPr>
          <w:rFonts w:ascii="Times New Roman" w:hAnsi="Times New Roman" w:cs="Times New Roman"/>
          <w:b/>
          <w:sz w:val="28"/>
          <w:szCs w:val="28"/>
          <w:lang w:val="kk-KZ"/>
        </w:rPr>
        <w:t>Центр матери и ребенка</w:t>
      </w:r>
      <w:r w:rsidR="007056E1" w:rsidRPr="007056E1">
        <w:rPr>
          <w:rFonts w:ascii="Times New Roman" w:hAnsi="Times New Roman" w:cs="Times New Roman"/>
          <w:b/>
          <w:sz w:val="28"/>
          <w:szCs w:val="28"/>
        </w:rPr>
        <w:t>»</w:t>
      </w:r>
      <w:r w:rsidR="007056E1">
        <w:rPr>
          <w:rFonts w:ascii="Times New Roman" w:hAnsi="Times New Roman" w:cs="Times New Roman"/>
          <w:sz w:val="28"/>
          <w:szCs w:val="28"/>
        </w:rPr>
        <w:t xml:space="preserve"> </w:t>
      </w:r>
      <w:r w:rsidRPr="0037118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управления здравоохранения </w:t>
      </w:r>
    </w:p>
    <w:p w:rsidR="004D7E37" w:rsidRPr="00371189" w:rsidRDefault="004D7E37" w:rsidP="00371189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118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Восточно-Казахстанско</w:t>
      </w:r>
      <w:r w:rsidR="000312E3" w:rsidRPr="0037118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й</w:t>
      </w:r>
      <w:r w:rsidRPr="0037118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област</w:t>
      </w:r>
      <w:r w:rsidR="000312E3" w:rsidRPr="0037118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</w:t>
      </w:r>
    </w:p>
    <w:p w:rsidR="004D7E37" w:rsidRPr="00371189" w:rsidRDefault="004D7E37" w:rsidP="00371189">
      <w:pPr>
        <w:jc w:val="center"/>
        <w:rPr>
          <w:b/>
          <w:sz w:val="28"/>
          <w:szCs w:val="28"/>
        </w:rPr>
      </w:pPr>
    </w:p>
    <w:p w:rsidR="004D7E37" w:rsidRDefault="004D7E37" w:rsidP="004D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D7E37" w:rsidRDefault="004D7E37" w:rsidP="004D7E37">
      <w:pPr>
        <w:jc w:val="both"/>
        <w:rPr>
          <w:sz w:val="28"/>
          <w:szCs w:val="28"/>
        </w:rPr>
      </w:pPr>
    </w:p>
    <w:p w:rsidR="004D7E37" w:rsidRPr="00371189" w:rsidRDefault="00371189" w:rsidP="0037118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E37" w:rsidRPr="00371189">
        <w:rPr>
          <w:rFonts w:ascii="Times New Roman" w:hAnsi="Times New Roman" w:cs="Times New Roman"/>
          <w:sz w:val="28"/>
          <w:szCs w:val="28"/>
        </w:rPr>
        <w:t xml:space="preserve">1. Настоящее Положение о наблюдательном совете (далее - Положение)  коммунального государственного предприятия на праве хозяйственного ведения </w:t>
      </w:r>
      <w:r w:rsidR="007056E1">
        <w:rPr>
          <w:rFonts w:ascii="Times New Roman" w:hAnsi="Times New Roman" w:cs="Times New Roman"/>
          <w:sz w:val="28"/>
          <w:szCs w:val="28"/>
        </w:rPr>
        <w:t>«</w:t>
      </w:r>
      <w:r w:rsidR="007056E1">
        <w:rPr>
          <w:rFonts w:ascii="Times New Roman" w:hAnsi="Times New Roman" w:cs="Times New Roman"/>
          <w:sz w:val="28"/>
          <w:szCs w:val="28"/>
          <w:lang w:val="kk-KZ"/>
        </w:rPr>
        <w:t>Центр матери и ребенка</w:t>
      </w:r>
      <w:r w:rsidR="007056E1">
        <w:rPr>
          <w:rFonts w:ascii="Times New Roman" w:hAnsi="Times New Roman" w:cs="Times New Roman"/>
          <w:sz w:val="28"/>
          <w:szCs w:val="28"/>
        </w:rPr>
        <w:t xml:space="preserve">» </w:t>
      </w:r>
      <w:r w:rsidR="004D7E37" w:rsidRPr="0037118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управления здравоохранения Восточно-Казахстанско</w:t>
      </w:r>
      <w:r w:rsidR="000312E3" w:rsidRPr="0037118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</w:t>
      </w:r>
      <w:bookmarkStart w:id="0" w:name="_GoBack"/>
      <w:bookmarkEnd w:id="0"/>
      <w:r w:rsidR="004D7E37" w:rsidRPr="0037118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област</w:t>
      </w:r>
      <w:r w:rsidR="000312E3" w:rsidRPr="0037118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="004D7E37" w:rsidRPr="00371189">
        <w:rPr>
          <w:rFonts w:ascii="Times New Roman" w:hAnsi="Times New Roman" w:cs="Times New Roman"/>
          <w:sz w:val="28"/>
          <w:szCs w:val="28"/>
        </w:rPr>
        <w:t xml:space="preserve"> (далее - Предприятие) разработано в соответствии с Законом Республики Казахстана от 1 марта 2011 года «О государственном имуществе»</w:t>
      </w:r>
      <w:r w:rsidR="00B84184" w:rsidRPr="00371189">
        <w:rPr>
          <w:rFonts w:ascii="Times New Roman" w:hAnsi="Times New Roman" w:cs="Times New Roman"/>
          <w:sz w:val="28"/>
          <w:szCs w:val="28"/>
          <w:lang w:val="kk-KZ"/>
        </w:rPr>
        <w:t>, п</w:t>
      </w:r>
      <w:proofErr w:type="spellStart"/>
      <w:r w:rsidR="00B84184" w:rsidRPr="00371189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proofErr w:type="spellEnd"/>
      <w:r w:rsidR="00B84184" w:rsidRPr="00371189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="00B84184" w:rsidRPr="00371189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национальной экономики Республики Казахстан от 20 февраля 2015 года № 113</w:t>
      </w:r>
      <w:r w:rsidR="00B84184" w:rsidRPr="00371189">
        <w:rPr>
          <w:rFonts w:ascii="Times New Roman" w:hAnsi="Times New Roman" w:cs="Times New Roman"/>
          <w:sz w:val="28"/>
          <w:szCs w:val="28"/>
        </w:rPr>
        <w:t xml:space="preserve"> </w:t>
      </w:r>
      <w:r w:rsidR="004D7E37" w:rsidRPr="00371189">
        <w:rPr>
          <w:rFonts w:ascii="Times New Roman" w:hAnsi="Times New Roman" w:cs="Times New Roman"/>
          <w:sz w:val="28"/>
          <w:szCs w:val="28"/>
        </w:rPr>
        <w:t>и регламентирует деятельность и статус наблюдательного совета Предприятия (далее - Наблюдательный совет).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Наблюдательный совет руководствуется действующим законодательством Республики Казахстан, Уставом Предприятия, настоящим Положением и иными нормативными правовыми актами.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Наблюдательного совета: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организует работу Наблюдательного совета и осуществляет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решений Наблюдательного совета;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повестки дня заседаний Наблюдательного совета;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созывает заседания Наблюдательного совета и председательствует на них;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подписывает документы, исходящие от имени Наблюдательного совета;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представляет позицию Наблюдательного совета и отчитывается перед Уполномоченным органом о деятельности Наблюдательного совета, об общем состоянии Предприятия и принятых мерах, направленных на достижение целей Предприятия;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осуществляет иные функции, определенные действующим законодательством и решениями Наблюдательного совета.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Наблюдательный совет вправе избрать заместителя председателя Наблюдательного совета.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Секретарь Наблюдательного совета: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подотчетен</w:t>
      </w:r>
      <w:proofErr w:type="gramEnd"/>
      <w:r>
        <w:rPr>
          <w:sz w:val="28"/>
          <w:szCs w:val="28"/>
        </w:rPr>
        <w:t xml:space="preserve"> Наблюдательному совету;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обеспечивает председателя и членов Наблюдательного совета необходимой информацией и документацией, имеющей значение для надлежащего исполнения членами Наблюдательного совета их обязанностей;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учет корреспонденции, которая адресована Наблюдательному совету, и организует подготовку соответствующих ответов;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оформляет документы, выданные Наблюдательным советом и председателем Наблюдательного совета, и обеспечивает их предоставление членам Наблюдательного совета и другим должностным лицам Органов управления государственного предприятия;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ведет протоколы заседаний Наблюдательного совета;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информирует всех членов Наблюдательного совета о решениях, принятых Наблюдательным советом путем заочного голосования;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принимает необходимые меры для своевременного предоставления членам Наблюдательного совета информации, необходимой для принятия решений по вопросам повестки дня;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составляет учет деятельности Наблюдательного совета.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Наблюдательного совета является работником Предприятия и не является членом Наблюдательного совета.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Члены Наблюдательного совета: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участвуют в заседаниях;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получают полную и достоверную информацию о деятельности Предприятия, необходимую для выполнения своих функций. Знакомятся с документами Предприятия, получают их копии, а также копии документов структурных подразделений и региональных филиалов;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созывают внеочередное заседание Наблюдательного совета Предприятия;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предоставляют в письменной форме замечания на решение Наблюдательного совета Предприятия;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осуществляют иные права, предусмотренные законодательством Республики Казахстан, Уставом Предприятия и настоящим Положением.</w:t>
      </w:r>
    </w:p>
    <w:p w:rsidR="004D7E37" w:rsidRDefault="004D7E37" w:rsidP="004D7E37">
      <w:pPr>
        <w:jc w:val="both"/>
        <w:rPr>
          <w:sz w:val="28"/>
          <w:szCs w:val="28"/>
        </w:rPr>
      </w:pPr>
    </w:p>
    <w:p w:rsidR="004D7E37" w:rsidRDefault="004D7E37" w:rsidP="004D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Полномочия наблюдательного совета</w:t>
      </w:r>
    </w:p>
    <w:p w:rsidR="004D7E37" w:rsidRDefault="004D7E37" w:rsidP="004D7E37">
      <w:pPr>
        <w:jc w:val="both"/>
        <w:rPr>
          <w:sz w:val="28"/>
          <w:szCs w:val="28"/>
        </w:rPr>
      </w:pP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Наблюдательный совет: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дает заключение Уполномоченному органу по проекту плана развития Предприятия, по внесению изменений и дополнений в него;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согласовывает проект отчета о выполнении плана развития Предприятия;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решение о распределении спонсорской и благотворительной помощи и средств, полученных из дополнительных источников, в том числе части чистого дохода, оставшегося в распоряжении Предприятия;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беспрепятственно знакомится с документацией Предприятия и его структурных подразделений для контроля целевого использования бюджетных средств и средств, полученных из дополнительных источников;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согласовывает предложения Уполномоченного органа по вопросам назначения руководителя Предприятия и расторжения трудового договора с ним;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участвует в разработке коллективного договора и принимает решения в части установления работникам, руководителю Предприятия, его заместителям, главному бухгалтеру надбавок к должностным окладам, премирования и оказания материальной помощи из дополнительных финансовых источников в пределах средств, утвержденных планом развития;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назначает, определяет срок полномочий и размер заработной платы секретаря наблюдательного совета, досрочно прекращает его полномочия;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вносит предложения Уполномоченному органу о внесении изменений и дополнений в Устав Предприятия;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вырабатывает предложения по приоритетным направлениям деятельности Предприятия;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вносит предложения Уполномоченному органу  об участии Предприятия в других юридических лицах;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вносит предложения Уполномоченному органу по созданию и закрытию филиалов, представитель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едприятия.</w:t>
      </w:r>
    </w:p>
    <w:p w:rsidR="00EC3912" w:rsidRPr="00EC3912" w:rsidRDefault="00EC3912" w:rsidP="00EC3912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1" w:name="1730"/>
      <w:bookmarkEnd w:id="1"/>
      <w:r>
        <w:rPr>
          <w:rFonts w:eastAsiaTheme="minorHAnsi"/>
          <w:color w:val="000000"/>
          <w:sz w:val="28"/>
          <w:szCs w:val="28"/>
          <w:lang w:eastAsia="en-US"/>
        </w:rPr>
        <w:t xml:space="preserve">7-1. </w:t>
      </w:r>
      <w:r w:rsidRPr="00EC3912">
        <w:rPr>
          <w:rFonts w:eastAsiaTheme="minorHAnsi"/>
          <w:color w:val="000000"/>
          <w:sz w:val="28"/>
          <w:szCs w:val="28"/>
          <w:lang w:eastAsia="en-US"/>
        </w:rPr>
        <w:t>При этом наблюдательный совет государственного предприятия на праве хозяйственного ведения в области здравоохранения имеет следующие полномочия:</w:t>
      </w:r>
    </w:p>
    <w:p w:rsidR="00EC3912" w:rsidRPr="00EC3912" w:rsidRDefault="00EC3912" w:rsidP="00EC3912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2" w:name="1731"/>
      <w:bookmarkEnd w:id="2"/>
      <w:r w:rsidRPr="00EC3912">
        <w:rPr>
          <w:rFonts w:eastAsiaTheme="minorHAnsi"/>
          <w:color w:val="000000"/>
          <w:sz w:val="28"/>
          <w:szCs w:val="28"/>
          <w:lang w:eastAsia="en-US"/>
        </w:rPr>
        <w:t>1) утверждает документы, регулирующие внутреннюю деятельность государственного предприятия на праве хозяйственного ведения;</w:t>
      </w:r>
    </w:p>
    <w:p w:rsidR="00EC3912" w:rsidRPr="00EC3912" w:rsidRDefault="00EC3912" w:rsidP="00EC3912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3" w:name="2304"/>
      <w:bookmarkEnd w:id="3"/>
      <w:r w:rsidRPr="00EC3912">
        <w:rPr>
          <w:rFonts w:eastAsiaTheme="minorHAnsi"/>
          <w:color w:val="000000"/>
          <w:sz w:val="28"/>
          <w:szCs w:val="28"/>
          <w:lang w:eastAsia="en-US"/>
        </w:rPr>
        <w:t xml:space="preserve">1-1) проводит конкурс на вакантную должность руководителя, единолично осуществляющего функции исполнительного органа, или руководителя коллегиального исполнительного органа в порядке, </w:t>
      </w:r>
      <w:hyperlink r:id="rId6" w:anchor="14" w:history="1">
        <w:r w:rsidRPr="00EC3912">
          <w:rPr>
            <w:rFonts w:eastAsiaTheme="minorHAnsi"/>
            <w:color w:val="0563C1"/>
            <w:sz w:val="28"/>
            <w:szCs w:val="28"/>
            <w:u w:val="single"/>
            <w:lang w:eastAsia="en-US"/>
          </w:rPr>
          <w:t>определяемом</w:t>
        </w:r>
      </w:hyperlink>
      <w:r w:rsidRPr="00EC3912">
        <w:rPr>
          <w:rFonts w:eastAsiaTheme="minorHAnsi"/>
          <w:color w:val="000000"/>
          <w:sz w:val="28"/>
          <w:szCs w:val="28"/>
          <w:lang w:eastAsia="en-US"/>
        </w:rPr>
        <w:t xml:space="preserve"> уполномоченным органом в области здравоохранения;</w:t>
      </w:r>
    </w:p>
    <w:p w:rsidR="00EC3912" w:rsidRPr="00EC3912" w:rsidRDefault="00EC3912" w:rsidP="00EC3912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4" w:name="1732"/>
      <w:bookmarkEnd w:id="4"/>
      <w:r w:rsidRPr="00EC3912">
        <w:rPr>
          <w:rFonts w:eastAsiaTheme="minorHAnsi"/>
          <w:color w:val="000000"/>
          <w:sz w:val="28"/>
          <w:szCs w:val="28"/>
          <w:lang w:eastAsia="en-US"/>
        </w:rPr>
        <w:t>2) по результатам конкурса представляет уполномоченному органу соответствующей отрасли кандидатуру на назначение руководителем, единолично осуществляющим функции исполнительного органа, или руководителем коллегиального исполнительного органа;</w:t>
      </w:r>
    </w:p>
    <w:p w:rsidR="00EC3912" w:rsidRPr="00EC3912" w:rsidRDefault="00EC3912" w:rsidP="00EC3912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5" w:name="2305"/>
      <w:bookmarkEnd w:id="5"/>
      <w:r w:rsidRPr="00EC3912">
        <w:rPr>
          <w:rFonts w:eastAsiaTheme="minorHAnsi"/>
          <w:color w:val="000000"/>
          <w:sz w:val="28"/>
          <w:szCs w:val="28"/>
          <w:lang w:eastAsia="en-US"/>
        </w:rPr>
        <w:t>2-1) согласовывает решение уполномоченного органа соответствующей отрасли о расторжении трудового договора с руководителем, единолично осуществляющим функции исполнительного органа, или руководителем коллегиального исполнительного органа;</w:t>
      </w:r>
    </w:p>
    <w:p w:rsidR="00EC3912" w:rsidRPr="00EC3912" w:rsidRDefault="00EC3912" w:rsidP="00EC3912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6" w:name="1733"/>
      <w:bookmarkEnd w:id="6"/>
      <w:r w:rsidRPr="00EC3912">
        <w:rPr>
          <w:rFonts w:eastAsiaTheme="minorHAnsi"/>
          <w:color w:val="000000"/>
          <w:sz w:val="28"/>
          <w:szCs w:val="28"/>
          <w:lang w:eastAsia="en-US"/>
        </w:rPr>
        <w:t>3) определяет количественный состав, срок полномочий службы внутреннего аудита государственного предприятия на праве хозяйственного ведения, назначает его руководителя и членов, а также имеет право досрочно прекратить их полномочия, определяет порядок работы службы внутреннего аудита, размер и условия оплаты труда и премирования работников службы внутреннего аудита;</w:t>
      </w:r>
    </w:p>
    <w:p w:rsidR="00EC3912" w:rsidRPr="00EC3912" w:rsidRDefault="00EC3912" w:rsidP="00EC3912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7" w:name="1734"/>
      <w:bookmarkEnd w:id="7"/>
      <w:r w:rsidRPr="00EC3912">
        <w:rPr>
          <w:rFonts w:eastAsiaTheme="minorHAnsi"/>
          <w:color w:val="000000"/>
          <w:sz w:val="28"/>
          <w:szCs w:val="28"/>
          <w:lang w:eastAsia="en-US"/>
        </w:rPr>
        <w:t>4) определяет размер оплаты услуг аудиторской организации за аудит финансовой отчетности;</w:t>
      </w:r>
    </w:p>
    <w:p w:rsidR="00EC3912" w:rsidRPr="00EC3912" w:rsidRDefault="00EC3912" w:rsidP="00EC3912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8" w:name="1735"/>
      <w:bookmarkEnd w:id="8"/>
      <w:r w:rsidRPr="00EC3912">
        <w:rPr>
          <w:rFonts w:eastAsiaTheme="minorHAnsi"/>
          <w:color w:val="000000"/>
          <w:sz w:val="28"/>
          <w:szCs w:val="28"/>
          <w:lang w:eastAsia="en-US"/>
        </w:rPr>
        <w:t>5) утверждает организационную структуру государственного предприятия на праве хозяйственного ведения;</w:t>
      </w:r>
    </w:p>
    <w:p w:rsidR="00EC3912" w:rsidRPr="00EC3912" w:rsidRDefault="00EC3912" w:rsidP="00EC3912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9" w:name="1736"/>
      <w:bookmarkEnd w:id="9"/>
      <w:r w:rsidRPr="00EC3912">
        <w:rPr>
          <w:rFonts w:eastAsiaTheme="minorHAnsi"/>
          <w:color w:val="000000"/>
          <w:sz w:val="28"/>
          <w:szCs w:val="28"/>
          <w:lang w:eastAsia="en-US"/>
        </w:rPr>
        <w:t xml:space="preserve">6) определяет информацию о государственном предприятии на праве хозяйственного ведения в области здравоохранения или его деятельности, составляющую служебную, коммерческую или иную охраняемую законом тайну; </w:t>
      </w:r>
    </w:p>
    <w:p w:rsidR="004D7E37" w:rsidRPr="00EC3912" w:rsidRDefault="00EC3912" w:rsidP="00EC3912">
      <w:pPr>
        <w:ind w:firstLine="705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10" w:name="1737"/>
      <w:bookmarkStart w:id="11" w:name="1738"/>
      <w:bookmarkEnd w:id="10"/>
      <w:bookmarkEnd w:id="11"/>
      <w:r w:rsidRPr="00EC3912">
        <w:rPr>
          <w:rFonts w:eastAsiaTheme="minorHAnsi"/>
          <w:color w:val="000000"/>
          <w:sz w:val="28"/>
          <w:szCs w:val="28"/>
          <w:lang w:eastAsia="en-US"/>
        </w:rPr>
        <w:lastRenderedPageBreak/>
        <w:t>Делегирование полномочий наблюдательного совета, установленных частями первой и второй настоящего пункта, исполнительному органу государственного предприятия на праве хозяйственного ведения не допускается.</w:t>
      </w:r>
    </w:p>
    <w:p w:rsidR="00EC3912" w:rsidRPr="00EC3912" w:rsidRDefault="00EC3912" w:rsidP="00EC3912">
      <w:pPr>
        <w:jc w:val="both"/>
        <w:rPr>
          <w:sz w:val="28"/>
          <w:szCs w:val="28"/>
        </w:rPr>
      </w:pPr>
    </w:p>
    <w:p w:rsidR="004D7E37" w:rsidRDefault="004D7E37" w:rsidP="004D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предоставления информации членам</w:t>
      </w:r>
    </w:p>
    <w:p w:rsidR="004D7E37" w:rsidRDefault="004D7E37" w:rsidP="004D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Наблюдательного совета</w:t>
      </w:r>
    </w:p>
    <w:p w:rsidR="004D7E37" w:rsidRDefault="004D7E37" w:rsidP="004D7E37">
      <w:pPr>
        <w:jc w:val="both"/>
        <w:rPr>
          <w:sz w:val="28"/>
          <w:szCs w:val="28"/>
        </w:rPr>
      </w:pP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 требованию членов Наблюдательного совета Предприятия структурные подразделения Предприятия предоставляют информацию по вопросам, относящимся к компетенции Наблюдательного совета Предприятия.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Требование о предоставлении информации предъявляется руководителю Предприятия посредством направления соответствующего письменного извещения по месту нахождения Предприятия. Письменное извещение должно содержать указание на требуемую информацию или требуемые документы.</w:t>
      </w:r>
    </w:p>
    <w:p w:rsidR="004D7E37" w:rsidRDefault="004D7E37" w:rsidP="004D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Руководитель Предприятия в срок не более трех рабочих дней предоставляют членам Наблюдательного совета запрошенные документы и информацию по адресу, указанному в списке членов Наблюдательного совета, если запрошенная информация не является конфиденциальной.</w:t>
      </w:r>
    </w:p>
    <w:p w:rsidR="004D7E37" w:rsidRDefault="004D7E37" w:rsidP="004D7E37">
      <w:pPr>
        <w:ind w:firstLine="708"/>
        <w:jc w:val="both"/>
      </w:pPr>
      <w:r>
        <w:rPr>
          <w:sz w:val="28"/>
          <w:szCs w:val="28"/>
        </w:rPr>
        <w:t xml:space="preserve">11. С бухгалтерской и иной информацией, имеющей конфиденциальный характер, члены Наблюдательного совета вправе ознакомиться в месте нахождения Предприятия, письменно </w:t>
      </w:r>
      <w:proofErr w:type="gramStart"/>
      <w:r>
        <w:rPr>
          <w:sz w:val="28"/>
          <w:szCs w:val="28"/>
        </w:rPr>
        <w:t>уведомив об этом Уполномоченного органа  Предприятия за пять</w:t>
      </w:r>
      <w:proofErr w:type="gramEnd"/>
      <w:r>
        <w:rPr>
          <w:sz w:val="28"/>
          <w:szCs w:val="28"/>
        </w:rPr>
        <w:t xml:space="preserve"> рабочих дней.</w:t>
      </w:r>
    </w:p>
    <w:p w:rsidR="004D7E37" w:rsidRDefault="004D7E37" w:rsidP="004D7E37"/>
    <w:p w:rsidR="00D5451B" w:rsidRDefault="00D5451B"/>
    <w:sectPr w:rsidR="00D5451B" w:rsidSect="004D7E37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09" w:rsidRDefault="00D12709" w:rsidP="008F7F00">
      <w:r>
        <w:separator/>
      </w:r>
    </w:p>
  </w:endnote>
  <w:endnote w:type="continuationSeparator" w:id="0">
    <w:p w:rsidR="00D12709" w:rsidRDefault="00D12709" w:rsidP="008F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09" w:rsidRDefault="00D12709" w:rsidP="008F7F00">
      <w:r>
        <w:separator/>
      </w:r>
    </w:p>
  </w:footnote>
  <w:footnote w:type="continuationSeparator" w:id="0">
    <w:p w:rsidR="00D12709" w:rsidRDefault="00D12709" w:rsidP="008F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2936"/>
      <w:docPartObj>
        <w:docPartGallery w:val="Page Numbers (Top of Page)"/>
        <w:docPartUnique/>
      </w:docPartObj>
    </w:sdtPr>
    <w:sdtContent>
      <w:p w:rsidR="008F7F00" w:rsidRDefault="00E43F7F">
        <w:pPr>
          <w:pStyle w:val="a3"/>
          <w:jc w:val="center"/>
        </w:pPr>
        <w:fldSimple w:instr=" PAGE   \* MERGEFORMAT ">
          <w:r w:rsidR="007056E1">
            <w:rPr>
              <w:noProof/>
            </w:rPr>
            <w:t>1</w:t>
          </w:r>
        </w:fldSimple>
      </w:p>
    </w:sdtContent>
  </w:sdt>
  <w:p w:rsidR="008F7F00" w:rsidRDefault="008F7F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E37"/>
    <w:rsid w:val="000312E3"/>
    <w:rsid w:val="0009733B"/>
    <w:rsid w:val="001521E7"/>
    <w:rsid w:val="001739F7"/>
    <w:rsid w:val="00337F17"/>
    <w:rsid w:val="00371189"/>
    <w:rsid w:val="004157A4"/>
    <w:rsid w:val="00454510"/>
    <w:rsid w:val="004D61B6"/>
    <w:rsid w:val="004D7E37"/>
    <w:rsid w:val="004E55D9"/>
    <w:rsid w:val="004F7F66"/>
    <w:rsid w:val="005337CB"/>
    <w:rsid w:val="0055574C"/>
    <w:rsid w:val="00564363"/>
    <w:rsid w:val="005A151A"/>
    <w:rsid w:val="00602ADE"/>
    <w:rsid w:val="0062492E"/>
    <w:rsid w:val="00625C7A"/>
    <w:rsid w:val="00690895"/>
    <w:rsid w:val="006D24A8"/>
    <w:rsid w:val="006E6BD6"/>
    <w:rsid w:val="007056E1"/>
    <w:rsid w:val="00712EA4"/>
    <w:rsid w:val="007A673D"/>
    <w:rsid w:val="008064DB"/>
    <w:rsid w:val="008350A9"/>
    <w:rsid w:val="008647C9"/>
    <w:rsid w:val="00867743"/>
    <w:rsid w:val="00871CA7"/>
    <w:rsid w:val="008862DA"/>
    <w:rsid w:val="008B42D4"/>
    <w:rsid w:val="008F7F00"/>
    <w:rsid w:val="009F41A1"/>
    <w:rsid w:val="009F7398"/>
    <w:rsid w:val="00A12CFB"/>
    <w:rsid w:val="00A9137E"/>
    <w:rsid w:val="00AE6B8C"/>
    <w:rsid w:val="00B840A1"/>
    <w:rsid w:val="00B84184"/>
    <w:rsid w:val="00C0216E"/>
    <w:rsid w:val="00C0481A"/>
    <w:rsid w:val="00C67D50"/>
    <w:rsid w:val="00CF680D"/>
    <w:rsid w:val="00D12709"/>
    <w:rsid w:val="00D5451B"/>
    <w:rsid w:val="00E43F7F"/>
    <w:rsid w:val="00E57421"/>
    <w:rsid w:val="00E91815"/>
    <w:rsid w:val="00EC3912"/>
    <w:rsid w:val="00F634BF"/>
    <w:rsid w:val="00FA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7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371189"/>
    <w:pPr>
      <w:tabs>
        <w:tab w:val="left" w:pos="708"/>
      </w:tabs>
      <w:suppressAutoHyphens/>
    </w:pPr>
    <w:rPr>
      <w:rFonts w:ascii="Calibri" w:eastAsia="SimSun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pl:V2000020768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2021-03-29T05:55:00Z</cp:lastPrinted>
  <dcterms:created xsi:type="dcterms:W3CDTF">2016-12-02T10:55:00Z</dcterms:created>
  <dcterms:modified xsi:type="dcterms:W3CDTF">2022-06-08T03:48:00Z</dcterms:modified>
</cp:coreProperties>
</file>