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Приобретение</w:t>
      </w:r>
      <w:r w:rsidRPr="008434C4">
        <w:rPr>
          <w:rFonts w:ascii="Times New Roman" w:hAnsi="Times New Roman"/>
          <w:b/>
          <w:bCs/>
          <w:sz w:val="28"/>
          <w:szCs w:val="28"/>
          <w:lang w:val="kk-KZ"/>
        </w:rPr>
        <w:t xml:space="preserve"> к</w:t>
      </w:r>
      <w:proofErr w:type="spellStart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омплекта</w:t>
      </w:r>
      <w:proofErr w:type="spellEnd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по уходу за младенцем (аптечка новорожденного)</w:t>
      </w:r>
      <w:r>
        <w:rPr>
          <w:b/>
          <w:color w:val="000000"/>
          <w:spacing w:val="2"/>
          <w:shd w:val="clear" w:color="auto" w:fill="FFFFFF"/>
        </w:rPr>
        <w:t xml:space="preserve">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1"/>
        <w:gridCol w:w="851"/>
        <w:gridCol w:w="850"/>
        <w:gridCol w:w="710"/>
        <w:gridCol w:w="1843"/>
        <w:gridCol w:w="100"/>
        <w:gridCol w:w="284"/>
        <w:gridCol w:w="425"/>
      </w:tblGrid>
      <w:tr w:rsidR="00AB712B" w:rsidTr="00AB712B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AB712B" w:rsidTr="00AB712B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B712B" w:rsidRPr="008434C4" w:rsidRDefault="00757FAE" w:rsidP="00595875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lang w:val="kk-KZ"/>
              </w:rPr>
              <w:t>К</w:t>
            </w:r>
            <w:proofErr w:type="spellStart"/>
            <w:r w:rsidR="00AB712B" w:rsidRPr="008434C4">
              <w:rPr>
                <w:color w:val="000000"/>
                <w:spacing w:val="2"/>
                <w:shd w:val="clear" w:color="auto" w:fill="FFFFFF"/>
              </w:rPr>
              <w:t>омплекта</w:t>
            </w:r>
            <w:proofErr w:type="spellEnd"/>
            <w:r w:rsidR="00AB712B" w:rsidRPr="008434C4">
              <w:rPr>
                <w:color w:val="000000"/>
                <w:spacing w:val="2"/>
                <w:shd w:val="clear" w:color="auto" w:fill="FFFFFF"/>
              </w:rPr>
              <w:t xml:space="preserve"> по уходу за младенцем (аптечка новорожденного)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8434C4" w:rsidRDefault="00AB712B" w:rsidP="00595875">
            <w:pPr>
              <w:jc w:val="center"/>
              <w:rPr>
                <w:sz w:val="24"/>
                <w:szCs w:val="24"/>
              </w:rPr>
            </w:pPr>
            <w:r w:rsidRPr="008434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B712B" w:rsidRPr="008434C4" w:rsidRDefault="00AB712B" w:rsidP="00595875">
            <w:pPr>
              <w:pStyle w:val="a3"/>
              <w:spacing w:after="0" w:line="240" w:lineRule="auto"/>
              <w:jc w:val="center"/>
            </w:pPr>
            <w:r w:rsidRPr="008434C4">
              <w:t>9000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B712B" w:rsidRPr="008434C4" w:rsidRDefault="00AB712B" w:rsidP="00AB712B">
            <w:pPr>
              <w:pStyle w:val="a3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AB712B" w:rsidRPr="008434C4" w:rsidRDefault="00AB712B" w:rsidP="00595875">
            <w:pPr>
              <w:pStyle w:val="a3"/>
              <w:spacing w:after="0" w:line="240" w:lineRule="auto"/>
              <w:jc w:val="center"/>
            </w:pPr>
            <w:r w:rsidRPr="008434C4">
              <w:t>22 500 000, 00</w:t>
            </w:r>
          </w:p>
        </w:tc>
      </w:tr>
      <w:tr w:rsidR="008434C4" w:rsidTr="00595875">
        <w:trPr>
          <w:trHeight w:val="677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4C4" w:rsidRPr="008434C4" w:rsidRDefault="008434C4" w:rsidP="005958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4C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34C4" w:rsidRPr="008434C4" w:rsidRDefault="008434C4" w:rsidP="00595875">
            <w:pPr>
              <w:pStyle w:val="a3"/>
              <w:rPr>
                <w:b/>
                <w:highlight w:val="yellow"/>
                <w:lang w:val="kk-KZ"/>
              </w:rPr>
            </w:pPr>
            <w:r w:rsidRPr="008434C4">
              <w:rPr>
                <w:b/>
              </w:rPr>
              <w:t>22 500 000, 00</w:t>
            </w:r>
          </w:p>
        </w:tc>
        <w:tc>
          <w:tcPr>
            <w:tcW w:w="100" w:type="dxa"/>
          </w:tcPr>
          <w:p w:rsidR="008434C4" w:rsidRDefault="008434C4" w:rsidP="00595875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8434C4" w:rsidRPr="006812EA" w:rsidRDefault="008434C4" w:rsidP="0059587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434C4" w:rsidRPr="00516245" w:rsidRDefault="008434C4" w:rsidP="00595875">
            <w:pPr>
              <w:pStyle w:val="a3"/>
              <w:rPr>
                <w:sz w:val="22"/>
                <w:szCs w:val="22"/>
                <w:highlight w:val="yellow"/>
              </w:rPr>
            </w:pPr>
          </w:p>
        </w:tc>
      </w:tr>
    </w:tbl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</w:p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lang w:val="kk-KZ"/>
        </w:rPr>
        <w:t xml:space="preserve">22 500 000 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Двадцать два миллиона пятьсот тысяч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00 тиын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одного календарного дня</w:t>
      </w:r>
      <w:r w:rsidRPr="004D0697">
        <w:rPr>
          <w:rFonts w:ascii="Times New Roman" w:hAnsi="Times New Roman"/>
          <w:sz w:val="24"/>
          <w:szCs w:val="24"/>
        </w:rPr>
        <w:t xml:space="preserve">. 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AB712B" w:rsidRPr="00AB712B">
        <w:rPr>
          <w:rFonts w:ascii="Times New Roman" w:hAnsi="Times New Roman"/>
          <w:sz w:val="24"/>
          <w:szCs w:val="24"/>
          <w:highlight w:val="yellow"/>
        </w:rPr>
        <w:t>19</w:t>
      </w:r>
      <w:r w:rsidRPr="00CB66F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февраля</w:t>
      </w:r>
      <w:r w:rsidRPr="00CB66FA">
        <w:rPr>
          <w:rFonts w:ascii="Times New Roman" w:hAnsi="Times New Roman"/>
          <w:sz w:val="24"/>
          <w:szCs w:val="24"/>
          <w:highlight w:val="yellow"/>
        </w:rPr>
        <w:t xml:space="preserve"> 2018года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>
        <w:rPr>
          <w:rFonts w:ascii="Times New Roman" w:hAnsi="Times New Roman"/>
          <w:b/>
          <w:color w:val="0070C0"/>
          <w:lang w:val="kk-KZ"/>
        </w:rPr>
        <w:t xml:space="preserve"> </w:t>
      </w:r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AB712B" w:rsidRPr="00AB712B">
        <w:rPr>
          <w:rFonts w:ascii="Times New Roman" w:hAnsi="Times New Roman"/>
          <w:sz w:val="24"/>
          <w:szCs w:val="24"/>
          <w:highlight w:val="yellow"/>
        </w:rPr>
        <w:t>19</w:t>
      </w:r>
      <w:r w:rsidRPr="00CB66F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февраля</w:t>
      </w:r>
      <w:r w:rsidRPr="00CB66FA">
        <w:rPr>
          <w:rFonts w:ascii="Times New Roman" w:hAnsi="Times New Roman"/>
          <w:sz w:val="24"/>
          <w:szCs w:val="24"/>
          <w:highlight w:val="yellow"/>
        </w:rPr>
        <w:t xml:space="preserve"> 2018</w:t>
      </w:r>
      <w:r w:rsidRPr="004D0697">
        <w:rPr>
          <w:rFonts w:ascii="Times New Roman" w:hAnsi="Times New Roman"/>
          <w:sz w:val="24"/>
          <w:szCs w:val="24"/>
        </w:rPr>
        <w:t xml:space="preserve"> года до 13.00 часов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lastRenderedPageBreak/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Pr="004D0697">
        <w:rPr>
          <w:rFonts w:ascii="Times New Roman" w:hAnsi="Times New Roman"/>
          <w:sz w:val="24"/>
          <w:szCs w:val="24"/>
        </w:rPr>
        <w:t xml:space="preserve"> </w:t>
      </w:r>
      <w:r w:rsidR="00AB712B" w:rsidRPr="00AB712B">
        <w:rPr>
          <w:rFonts w:ascii="Times New Roman" w:hAnsi="Times New Roman"/>
          <w:sz w:val="24"/>
          <w:szCs w:val="24"/>
          <w:highlight w:val="yellow"/>
        </w:rPr>
        <w:t>19</w:t>
      </w:r>
      <w:r w:rsidRPr="00AB712B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CF716A">
        <w:rPr>
          <w:rFonts w:ascii="Times New Roman" w:hAnsi="Times New Roman"/>
          <w:sz w:val="24"/>
          <w:szCs w:val="24"/>
          <w:highlight w:val="yellow"/>
          <w:lang w:val="kk-KZ"/>
        </w:rPr>
        <w:t>февраля 2018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года в 15:00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8 (7232) </w:t>
      </w:r>
      <w:r>
        <w:rPr>
          <w:rFonts w:ascii="Times New Roman" w:hAnsi="Times New Roman"/>
          <w:sz w:val="24"/>
          <w:szCs w:val="24"/>
        </w:rPr>
        <w:t>21-04-74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>
        <w:rPr>
          <w:rFonts w:ascii="Times New Roman" w:hAnsi="Times New Roman"/>
          <w:sz w:val="24"/>
          <w:szCs w:val="24"/>
        </w:rPr>
        <w:t>Ануарбек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Айдарканович</w:t>
      </w:r>
      <w:proofErr w:type="spellEnd"/>
      <w:r w:rsidRPr="004D06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8434C4" w:rsidRPr="004D0697" w:rsidRDefault="008434C4" w:rsidP="008434C4">
      <w:pPr>
        <w:ind w:firstLine="426"/>
        <w:rPr>
          <w:rFonts w:ascii="Times New Roman" w:hAnsi="Times New Roman"/>
          <w:sz w:val="24"/>
          <w:szCs w:val="24"/>
        </w:rPr>
      </w:pPr>
    </w:p>
    <w:p w:rsidR="008434C4" w:rsidRPr="004D0697" w:rsidRDefault="008434C4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434C4" w:rsidRDefault="008434C4" w:rsidP="008434C4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</w:p>
    <w:p w:rsidR="00687FF5" w:rsidRDefault="00687FF5"/>
    <w:sectPr w:rsidR="00687FF5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C4"/>
    <w:rsid w:val="00687FF5"/>
    <w:rsid w:val="00757FAE"/>
    <w:rsid w:val="008434C4"/>
    <w:rsid w:val="00AB712B"/>
    <w:rsid w:val="00CC37E3"/>
    <w:rsid w:val="00EF1B91"/>
    <w:rsid w:val="00F2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sgz_zam</cp:lastModifiedBy>
  <cp:revision>4</cp:revision>
  <dcterms:created xsi:type="dcterms:W3CDTF">2018-01-28T07:04:00Z</dcterms:created>
  <dcterms:modified xsi:type="dcterms:W3CDTF">2018-01-29T09:38:00Z</dcterms:modified>
</cp:coreProperties>
</file>